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D16EF3" w:rsidRPr="00D16EF3" w:rsidTr="007B1B05"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b/>
                <w:sz w:val="28"/>
                <w:szCs w:val="28"/>
              </w:rPr>
              <w:t>ТЕХНИКО-ТЕХНОЛОГИЧЕСКАЯ КАРТА №51М/</w:t>
            </w:r>
            <w:proofErr w:type="spellStart"/>
            <w:r w:rsidRPr="00D16EF3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D16EF3" w:rsidRPr="00D16EF3" w:rsidTr="007B1B05"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84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2048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2113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D16EF3" w:rsidRPr="00D16EF3" w:rsidRDefault="00D16EF3" w:rsidP="00D16EF3">
            <w:pPr>
              <w:jc w:val="center"/>
            </w:pPr>
          </w:p>
        </w:tc>
      </w:tr>
      <w:tr w:rsidR="00D16EF3" w:rsidRPr="00D16EF3" w:rsidTr="007B1B05"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556" w:type="dxa"/>
            <w:gridSpan w:val="7"/>
            <w:shd w:val="clear" w:color="FFFFFF" w:fill="auto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b/>
                <w:sz w:val="22"/>
              </w:rPr>
              <w:t>"Салат из свеклы с курагой и изюмом, 100 г"</w:t>
            </w:r>
          </w:p>
        </w:tc>
      </w:tr>
      <w:tr w:rsidR="00D16EF3" w:rsidRPr="00D16EF3" w:rsidTr="007B1B05"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D16EF3" w:rsidRPr="00D16EF3" w:rsidRDefault="00D16EF3" w:rsidP="00D16EF3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D16EF3" w:rsidRPr="00D16EF3" w:rsidRDefault="00D16EF3" w:rsidP="00D16EF3"/>
        </w:tc>
      </w:tr>
      <w:tr w:rsidR="00D16EF3" w:rsidRPr="00D16EF3" w:rsidTr="007B1B05"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22"/>
              </w:rPr>
              <w:t>1. ОБЛАСТЬ ПРИМЕНЕНИЯ</w:t>
            </w:r>
          </w:p>
        </w:tc>
      </w:tr>
      <w:tr w:rsidR="00D16EF3" w:rsidRPr="00D16EF3" w:rsidTr="007B1B05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D16EF3" w:rsidRPr="00D16EF3" w:rsidRDefault="00D16EF3" w:rsidP="00D16EF3">
            <w:pPr>
              <w:jc w:val="both"/>
            </w:pPr>
            <w:r w:rsidRPr="00D16EF3">
              <w:rPr>
                <w:sz w:val="22"/>
              </w:rPr>
              <w:t xml:space="preserve">Настоящая технико-технологическая карта распространяется на «Салат из свеклы с курагой и изюмом, 100 г», применяется для приготовления и реализации в общеобразовательных организациях в соответствии </w:t>
            </w:r>
            <w:r w:rsidRPr="00400170">
              <w:rPr>
                <w:sz w:val="22"/>
              </w:rPr>
              <w:t xml:space="preserve">со </w:t>
            </w:r>
            <w:r>
              <w:rPr>
                <w:sz w:val="22"/>
              </w:rPr>
              <w:t xml:space="preserve"> с</w:t>
            </w:r>
            <w:r w:rsidRPr="00400170">
              <w:rPr>
                <w:sz w:val="22"/>
              </w:rPr>
              <w:t>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400170">
              <w:rPr>
                <w:sz w:val="22"/>
              </w:rPr>
              <w:t xml:space="preserve"> / П</w:t>
            </w:r>
            <w:proofErr w:type="gramEnd"/>
            <w:r w:rsidRPr="00400170">
              <w:rPr>
                <w:sz w:val="22"/>
              </w:rPr>
              <w:t xml:space="preserve">од ред. М.П. Могильного и В.А. </w:t>
            </w:r>
            <w:proofErr w:type="spellStart"/>
            <w:r w:rsidRPr="00400170">
              <w:rPr>
                <w:sz w:val="22"/>
              </w:rPr>
              <w:t>Тутельяна</w:t>
            </w:r>
            <w:proofErr w:type="spellEnd"/>
            <w:r w:rsidRPr="00400170">
              <w:rPr>
                <w:sz w:val="22"/>
              </w:rPr>
              <w:t xml:space="preserve">. – М.: </w:t>
            </w:r>
            <w:proofErr w:type="spellStart"/>
            <w:r w:rsidRPr="00400170">
              <w:rPr>
                <w:sz w:val="22"/>
              </w:rPr>
              <w:t>ДеЛи</w:t>
            </w:r>
            <w:proofErr w:type="spellEnd"/>
            <w:r w:rsidRPr="00400170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r w:rsidRPr="001B08F5">
              <w:rPr>
                <w:sz w:val="22"/>
              </w:rPr>
              <w:t>г</w:t>
            </w:r>
          </w:p>
        </w:tc>
      </w:tr>
      <w:tr w:rsidR="00D16EF3" w:rsidRPr="00D16EF3" w:rsidTr="007B1B05"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840" w:type="dxa"/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1116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1063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1116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1260" w:type="dxa"/>
            <w:shd w:val="clear" w:color="FFFFFF" w:fill="auto"/>
            <w:vAlign w:val="bottom"/>
          </w:tcPr>
          <w:p w:rsidR="00D16EF3" w:rsidRPr="00D16EF3" w:rsidRDefault="00D16EF3" w:rsidP="00D16EF3"/>
        </w:tc>
      </w:tr>
      <w:tr w:rsidR="00D16EF3" w:rsidRPr="00D16EF3" w:rsidTr="007B1B05"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22"/>
              </w:rPr>
              <w:t>2. ТРЕБОВАНИЯ К СЫРЬЮ</w:t>
            </w:r>
          </w:p>
        </w:tc>
      </w:tr>
      <w:tr w:rsidR="00D16EF3" w:rsidRPr="00D16EF3" w:rsidTr="007B1B05"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16EF3" w:rsidRPr="00D16EF3" w:rsidRDefault="00D16EF3" w:rsidP="00D16EF3">
            <w:pPr>
              <w:jc w:val="both"/>
            </w:pPr>
            <w:r w:rsidRPr="00D16EF3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«Салат из свеклы с курагой и изюмом, 100 г», должны соответствовать требованиям </w:t>
            </w:r>
            <w:proofErr w:type="gramStart"/>
            <w:r w:rsidRPr="00D16EF3">
              <w:rPr>
                <w:sz w:val="22"/>
              </w:rPr>
              <w:t>ТР</w:t>
            </w:r>
            <w:proofErr w:type="gramEnd"/>
            <w:r w:rsidRPr="00D16EF3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D16EF3" w:rsidRPr="00D16EF3" w:rsidTr="007B1B05"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840" w:type="dxa"/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1116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1063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1116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1260" w:type="dxa"/>
            <w:shd w:val="clear" w:color="FFFFFF" w:fill="auto"/>
            <w:vAlign w:val="bottom"/>
          </w:tcPr>
          <w:p w:rsidR="00D16EF3" w:rsidRPr="00D16EF3" w:rsidRDefault="00D16EF3" w:rsidP="00D16EF3"/>
        </w:tc>
      </w:tr>
      <w:tr w:rsidR="00D16EF3" w:rsidRPr="00D16EF3" w:rsidTr="007B1B05"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22"/>
              </w:rPr>
              <w:t>3. РЕЦЕПТУРА</w:t>
            </w:r>
          </w:p>
        </w:tc>
      </w:tr>
      <w:tr w:rsidR="00D16EF3" w:rsidRPr="00D16EF3" w:rsidTr="007B1B05"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D16EF3" w:rsidRPr="00D16EF3" w:rsidRDefault="00D16EF3" w:rsidP="00D16EF3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D16EF3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D16EF3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D16EF3">
              <w:rPr>
                <w:b/>
                <w:sz w:val="18"/>
                <w:szCs w:val="18"/>
              </w:rPr>
              <w:t>, 100 г.</w:t>
            </w:r>
          </w:p>
        </w:tc>
      </w:tr>
      <w:tr w:rsidR="00D16EF3" w:rsidRPr="00D16EF3" w:rsidTr="007B1B05"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16EF3" w:rsidRPr="00D16EF3" w:rsidRDefault="00D16EF3" w:rsidP="00D16EF3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D16EF3" w:rsidRPr="00D16EF3" w:rsidRDefault="00D16EF3" w:rsidP="00D16EF3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D16EF3" w:rsidRPr="00D16EF3" w:rsidTr="007B1B05"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D16EF3" w:rsidRPr="00D16EF3" w:rsidRDefault="00D16EF3" w:rsidP="00D16EF3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b/>
                <w:sz w:val="20"/>
                <w:szCs w:val="20"/>
              </w:rPr>
              <w:t>НЕТТО</w:t>
            </w:r>
          </w:p>
        </w:tc>
      </w:tr>
      <w:tr w:rsidR="00D16EF3" w:rsidRPr="00D16EF3" w:rsidTr="007B1B05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r w:rsidRPr="00D16EF3">
              <w:rPr>
                <w:sz w:val="18"/>
                <w:szCs w:val="18"/>
              </w:rPr>
              <w:t>Свекла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8"/>
                <w:szCs w:val="18"/>
              </w:rPr>
              <w:t>0,098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8"/>
                <w:szCs w:val="18"/>
              </w:rPr>
              <w:t>0,075</w:t>
            </w:r>
          </w:p>
        </w:tc>
      </w:tr>
      <w:tr w:rsidR="00D16EF3" w:rsidRPr="00D16EF3" w:rsidTr="007B1B05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r w:rsidRPr="00D16EF3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8"/>
                <w:szCs w:val="18"/>
              </w:rPr>
              <w:t>0,005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8"/>
                <w:szCs w:val="18"/>
              </w:rPr>
              <w:t>0,005</w:t>
            </w:r>
          </w:p>
        </w:tc>
      </w:tr>
      <w:tr w:rsidR="00D16EF3" w:rsidRPr="00D16EF3" w:rsidTr="007B1B05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r w:rsidRPr="00D16EF3">
              <w:rPr>
                <w:sz w:val="18"/>
                <w:szCs w:val="18"/>
              </w:rPr>
              <w:t>Курага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8"/>
                <w:szCs w:val="18"/>
              </w:rPr>
              <w:t>0,005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8"/>
                <w:szCs w:val="18"/>
              </w:rPr>
              <w:t>0,005</w:t>
            </w:r>
          </w:p>
        </w:tc>
      </w:tr>
      <w:tr w:rsidR="00D16EF3" w:rsidRPr="00D16EF3" w:rsidTr="007B1B05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r w:rsidRPr="00D16EF3">
              <w:rPr>
                <w:sz w:val="18"/>
                <w:szCs w:val="18"/>
              </w:rPr>
              <w:t>Изюм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8"/>
                <w:szCs w:val="18"/>
              </w:rPr>
              <w:t>0,007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8"/>
                <w:szCs w:val="18"/>
              </w:rPr>
              <w:t>0,007</w:t>
            </w:r>
          </w:p>
        </w:tc>
      </w:tr>
      <w:tr w:rsidR="00D16EF3" w:rsidRPr="00D16EF3" w:rsidTr="007B1B05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r w:rsidRPr="00D16EF3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8"/>
                <w:szCs w:val="18"/>
              </w:rPr>
              <w:t>0,100</w:t>
            </w:r>
          </w:p>
        </w:tc>
      </w:tr>
      <w:tr w:rsidR="00D16EF3" w:rsidRPr="00D16EF3" w:rsidTr="007B1B05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84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1116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1063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1116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1260" w:type="dxa"/>
            <w:shd w:val="clear" w:color="FFFFFF" w:fill="auto"/>
            <w:vAlign w:val="bottom"/>
          </w:tcPr>
          <w:p w:rsidR="00D16EF3" w:rsidRPr="00D16EF3" w:rsidRDefault="00D16EF3" w:rsidP="00D16EF3"/>
        </w:tc>
      </w:tr>
      <w:tr w:rsidR="00D16EF3" w:rsidRPr="00D16EF3" w:rsidTr="007B1B05"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22"/>
              </w:rPr>
              <w:t>4. ТЕХНОЛОГИЧЕСКИЙ ПРОЦЕСС</w:t>
            </w:r>
          </w:p>
        </w:tc>
      </w:tr>
      <w:tr w:rsidR="00D16EF3" w:rsidRPr="00D16EF3" w:rsidTr="007B1B05"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556" w:type="dxa"/>
            <w:gridSpan w:val="7"/>
            <w:shd w:val="clear" w:color="FFFFFF" w:fill="auto"/>
          </w:tcPr>
          <w:p w:rsidR="00D16EF3" w:rsidRPr="00D16EF3" w:rsidRDefault="00D16EF3" w:rsidP="00D16EF3">
            <w:pPr>
              <w:jc w:val="both"/>
            </w:pPr>
            <w:r w:rsidRPr="00D16EF3">
              <w:rPr>
                <w:sz w:val="22"/>
              </w:rPr>
              <w:t>Подготовленную свеклу отваривают, затем очищают и нарезают соломкой, добавляют мелконарезанную курагу и изюм, заправляют  растительным маслом. Салат укладывают горкой.</w:t>
            </w:r>
          </w:p>
        </w:tc>
      </w:tr>
      <w:tr w:rsidR="00D16EF3" w:rsidRPr="00D16EF3" w:rsidTr="007B1B05"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840" w:type="dxa"/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1116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1063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1116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1260" w:type="dxa"/>
            <w:shd w:val="clear" w:color="FFFFFF" w:fill="auto"/>
            <w:vAlign w:val="bottom"/>
          </w:tcPr>
          <w:p w:rsidR="00D16EF3" w:rsidRPr="00D16EF3" w:rsidRDefault="00D16EF3" w:rsidP="00D16EF3"/>
        </w:tc>
      </w:tr>
      <w:tr w:rsidR="00D16EF3" w:rsidRPr="00D16EF3" w:rsidTr="007B1B05"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D16EF3" w:rsidRPr="00D16EF3" w:rsidTr="007B1B05"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556" w:type="dxa"/>
            <w:gridSpan w:val="7"/>
            <w:shd w:val="clear" w:color="FFFFFF" w:fill="auto"/>
          </w:tcPr>
          <w:p w:rsidR="00D16EF3" w:rsidRPr="00D16EF3" w:rsidRDefault="00D16EF3" w:rsidP="00D16EF3">
            <w:r w:rsidRPr="00D16EF3">
              <w:rPr>
                <w:sz w:val="22"/>
              </w:rPr>
              <w:t xml:space="preserve">Внешний вид – свекла нарезана соломкой, равномерно перемешан с мелко </w:t>
            </w:r>
            <w:proofErr w:type="gramStart"/>
            <w:r w:rsidRPr="00D16EF3">
              <w:rPr>
                <w:sz w:val="22"/>
              </w:rPr>
              <w:t>нарезанными</w:t>
            </w:r>
            <w:proofErr w:type="gramEnd"/>
            <w:r w:rsidRPr="00D16EF3">
              <w:rPr>
                <w:sz w:val="22"/>
              </w:rPr>
              <w:t xml:space="preserve"> курагой и изюмом, салат уложен горкой.</w:t>
            </w:r>
            <w:r w:rsidRPr="00D16EF3">
              <w:rPr>
                <w:sz w:val="22"/>
              </w:rPr>
              <w:br/>
              <w:t>Цвет -</w:t>
            </w:r>
            <w:r w:rsidR="000227B9">
              <w:rPr>
                <w:sz w:val="22"/>
              </w:rPr>
              <w:t xml:space="preserve"> </w:t>
            </w:r>
            <w:r w:rsidRPr="00D16EF3">
              <w:rPr>
                <w:sz w:val="22"/>
              </w:rPr>
              <w:t>темно-малиновый</w:t>
            </w:r>
            <w:r w:rsidRPr="00D16EF3">
              <w:rPr>
                <w:sz w:val="22"/>
              </w:rPr>
              <w:br/>
              <w:t>Вкус и запах - приятный запах, вкус характерный для рецептурных компонентов, без посторонних привкусов и запахов, умеренно соленый</w:t>
            </w:r>
            <w:r w:rsidRPr="00D16EF3">
              <w:rPr>
                <w:sz w:val="22"/>
              </w:rPr>
              <w:br/>
              <w:t xml:space="preserve">Реализация блюда происходит порционно, как </w:t>
            </w:r>
            <w:proofErr w:type="gramStart"/>
            <w:r w:rsidRPr="00D16EF3">
              <w:rPr>
                <w:sz w:val="22"/>
              </w:rPr>
              <w:t>полноценное</w:t>
            </w:r>
            <w:proofErr w:type="gramEnd"/>
            <w:r w:rsidRPr="00D16EF3">
              <w:rPr>
                <w:sz w:val="22"/>
              </w:rPr>
              <w:t>. При температуре подачи 14-16°C. Хранение в мармитах и транспортировка допускается в соответствие с СанПиН 2.3.2.1324-03.</w:t>
            </w:r>
            <w:r w:rsidRPr="00D16EF3">
              <w:rPr>
                <w:sz w:val="22"/>
              </w:rPr>
              <w:br/>
              <w:t>.</w:t>
            </w:r>
          </w:p>
        </w:tc>
      </w:tr>
      <w:tr w:rsidR="00D16EF3" w:rsidRPr="00D16EF3" w:rsidTr="007B1B05"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840" w:type="dxa"/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1116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1063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1116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1260" w:type="dxa"/>
            <w:shd w:val="clear" w:color="FFFFFF" w:fill="auto"/>
            <w:vAlign w:val="bottom"/>
          </w:tcPr>
          <w:p w:rsidR="00D16EF3" w:rsidRPr="00D16EF3" w:rsidRDefault="00D16EF3" w:rsidP="00D16EF3"/>
        </w:tc>
      </w:tr>
      <w:tr w:rsidR="00D16EF3" w:rsidRPr="00D16EF3" w:rsidTr="007B1B05"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22"/>
              </w:rPr>
              <w:t>6. ПОКАЗАТЕЛИ КАЧЕСТВА И БЕЗОПАСНОСТИ</w:t>
            </w:r>
          </w:p>
        </w:tc>
      </w:tr>
      <w:tr w:rsidR="00D16EF3" w:rsidRPr="00D16EF3" w:rsidTr="007B1B05"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16EF3" w:rsidRDefault="00D16EF3" w:rsidP="00D16EF3">
            <w:pPr>
              <w:jc w:val="both"/>
              <w:rPr>
                <w:sz w:val="22"/>
              </w:rPr>
            </w:pPr>
            <w:r w:rsidRPr="00D16EF3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D16EF3">
              <w:rPr>
                <w:sz w:val="22"/>
              </w:rPr>
              <w:t>Продовольственное сырье, пищевые продукты и полуфабрикаты, используемые для приготовления холодного блюда «Салат</w:t>
            </w:r>
            <w:r w:rsidR="000227B9">
              <w:rPr>
                <w:sz w:val="22"/>
              </w:rPr>
              <w:t xml:space="preserve"> из свеклы с курагой и изюмом, 10</w:t>
            </w:r>
            <w:r w:rsidRPr="00D16EF3">
              <w:rPr>
                <w:sz w:val="22"/>
              </w:rPr>
              <w:t xml:space="preserve">0 г. », должны соответствовать требованиям </w:t>
            </w:r>
            <w:proofErr w:type="gramStart"/>
            <w:r w:rsidRPr="00D16EF3">
              <w:rPr>
                <w:sz w:val="22"/>
              </w:rPr>
              <w:t>ТР</w:t>
            </w:r>
            <w:proofErr w:type="gramEnd"/>
            <w:r w:rsidRPr="00D16EF3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D16EF3">
              <w:rPr>
                <w:sz w:val="22"/>
              </w:rPr>
              <w:br/>
              <w:t>6.2 Микробиологические показатели «Салат из свеклы с курагой и изюмом, 100 г»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  <w:p w:rsidR="000227B9" w:rsidRDefault="000227B9" w:rsidP="00D16EF3">
            <w:pPr>
              <w:jc w:val="both"/>
              <w:rPr>
                <w:sz w:val="22"/>
              </w:rPr>
            </w:pPr>
          </w:p>
          <w:p w:rsidR="000227B9" w:rsidRDefault="000227B9" w:rsidP="00D16EF3">
            <w:pPr>
              <w:jc w:val="both"/>
              <w:rPr>
                <w:sz w:val="22"/>
              </w:rPr>
            </w:pPr>
          </w:p>
          <w:p w:rsidR="000227B9" w:rsidRPr="00D16EF3" w:rsidRDefault="000227B9" w:rsidP="00D16EF3">
            <w:pPr>
              <w:jc w:val="both"/>
            </w:pPr>
            <w:bookmarkStart w:id="0" w:name="_GoBack"/>
            <w:bookmarkEnd w:id="0"/>
          </w:p>
        </w:tc>
      </w:tr>
      <w:tr w:rsidR="00D16EF3" w:rsidRPr="00D16EF3" w:rsidTr="007B1B05"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840" w:type="dxa"/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1116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1063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1116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1260" w:type="dxa"/>
            <w:shd w:val="clear" w:color="FFFFFF" w:fill="auto"/>
            <w:vAlign w:val="bottom"/>
          </w:tcPr>
          <w:p w:rsidR="00D16EF3" w:rsidRPr="00D16EF3" w:rsidRDefault="00D16EF3" w:rsidP="00D16EF3"/>
        </w:tc>
      </w:tr>
      <w:tr w:rsidR="00D16EF3" w:rsidRPr="00D16EF3" w:rsidTr="007B1B05"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22"/>
              </w:rPr>
              <w:t>7. ПИЩЕВАЯ ЦЕННОСТЬ (на выход -  100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D16EF3" w:rsidRPr="00D16EF3" w:rsidTr="007B1B05"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</w:p>
        </w:tc>
      </w:tr>
      <w:tr w:rsidR="00D16EF3" w:rsidRPr="00D16EF3" w:rsidTr="007B1B05"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4"/>
                <w:szCs w:val="14"/>
              </w:rPr>
              <w:t>Белки,</w:t>
            </w:r>
            <w:r w:rsidRPr="00D16EF3">
              <w:rPr>
                <w:sz w:val="14"/>
                <w:szCs w:val="14"/>
              </w:rPr>
              <w:br/>
            </w:r>
            <w:proofErr w:type="gramStart"/>
            <w:r w:rsidRPr="00D16EF3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4"/>
                <w:szCs w:val="14"/>
              </w:rPr>
              <w:t>Жиры,</w:t>
            </w:r>
            <w:r w:rsidRPr="00D16EF3">
              <w:rPr>
                <w:sz w:val="14"/>
                <w:szCs w:val="14"/>
              </w:rPr>
              <w:br/>
            </w:r>
            <w:proofErr w:type="gramStart"/>
            <w:r w:rsidRPr="00D16EF3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4"/>
                <w:szCs w:val="14"/>
              </w:rPr>
              <w:t>Углеводы,</w:t>
            </w:r>
            <w:r w:rsidRPr="00D16EF3">
              <w:rPr>
                <w:sz w:val="14"/>
                <w:szCs w:val="14"/>
              </w:rPr>
              <w:br/>
            </w:r>
            <w:proofErr w:type="gramStart"/>
            <w:r w:rsidRPr="00D16EF3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4"/>
                <w:szCs w:val="14"/>
              </w:rPr>
              <w:t>Калорийность,</w:t>
            </w:r>
            <w:r w:rsidRPr="00D16EF3">
              <w:rPr>
                <w:sz w:val="14"/>
                <w:szCs w:val="14"/>
              </w:rPr>
              <w:br/>
            </w:r>
            <w:proofErr w:type="gramStart"/>
            <w:r w:rsidRPr="00D16EF3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4"/>
                <w:szCs w:val="14"/>
              </w:rPr>
              <w:t>Магний,</w:t>
            </w:r>
            <w:r w:rsidRPr="00D16EF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4"/>
                <w:szCs w:val="14"/>
              </w:rPr>
              <w:t>Фосфор,</w:t>
            </w:r>
            <w:r w:rsidRPr="00D16EF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4"/>
                <w:szCs w:val="14"/>
              </w:rPr>
              <w:t>Витамин B1,</w:t>
            </w:r>
            <w:r w:rsidRPr="00D16EF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proofErr w:type="spellStart"/>
            <w:r w:rsidRPr="00D16EF3">
              <w:rPr>
                <w:sz w:val="14"/>
                <w:szCs w:val="14"/>
              </w:rPr>
              <w:t>Fe</w:t>
            </w:r>
            <w:proofErr w:type="spellEnd"/>
            <w:r w:rsidRPr="00D16EF3">
              <w:rPr>
                <w:sz w:val="14"/>
                <w:szCs w:val="14"/>
              </w:rPr>
              <w:t>,</w:t>
            </w:r>
            <w:r w:rsidRPr="00D16EF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4"/>
                <w:szCs w:val="14"/>
              </w:rPr>
              <w:t>Витамин</w:t>
            </w:r>
            <w:proofErr w:type="gramStart"/>
            <w:r w:rsidRPr="00D16EF3">
              <w:rPr>
                <w:sz w:val="14"/>
                <w:szCs w:val="14"/>
              </w:rPr>
              <w:t xml:space="preserve"> Е</w:t>
            </w:r>
            <w:proofErr w:type="gramEnd"/>
            <w:r w:rsidRPr="00D16EF3">
              <w:rPr>
                <w:sz w:val="14"/>
                <w:szCs w:val="14"/>
              </w:rPr>
              <w:t>,</w:t>
            </w:r>
            <w:r w:rsidRPr="00D16EF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4"/>
                <w:szCs w:val="14"/>
              </w:rPr>
              <w:t>Витамин B2,</w:t>
            </w:r>
            <w:r w:rsidRPr="00D16EF3">
              <w:rPr>
                <w:sz w:val="14"/>
                <w:szCs w:val="14"/>
              </w:rPr>
              <w:br/>
              <w:t>мг</w:t>
            </w:r>
          </w:p>
        </w:tc>
      </w:tr>
      <w:tr w:rsidR="00D16EF3" w:rsidRPr="00D16EF3" w:rsidTr="007B1B05"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4"/>
                <w:szCs w:val="14"/>
              </w:rPr>
              <w:t>1,546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4"/>
                <w:szCs w:val="14"/>
              </w:rPr>
              <w:t>5,120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4"/>
                <w:szCs w:val="14"/>
              </w:rPr>
              <w:t>13,756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4"/>
                <w:szCs w:val="14"/>
              </w:rPr>
              <w:t>107,725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4"/>
                <w:szCs w:val="14"/>
              </w:rPr>
              <w:t>24,690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4"/>
                <w:szCs w:val="14"/>
              </w:rPr>
              <w:t>48,680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4"/>
                <w:szCs w:val="14"/>
              </w:rPr>
              <w:t>0,031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4"/>
                <w:szCs w:val="14"/>
              </w:rPr>
              <w:t>1,420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4"/>
                <w:szCs w:val="14"/>
              </w:rPr>
              <w:t>2,585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4"/>
                <w:szCs w:val="14"/>
              </w:rPr>
              <w:t>0,036</w:t>
            </w:r>
          </w:p>
        </w:tc>
      </w:tr>
      <w:tr w:rsidR="00D16EF3" w:rsidRPr="00D16EF3" w:rsidTr="007B1B05"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/>
        </w:tc>
      </w:tr>
      <w:tr w:rsidR="00D16EF3" w:rsidRPr="00D16EF3" w:rsidTr="007B1B05"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proofErr w:type="spellStart"/>
            <w:r w:rsidRPr="00D16EF3">
              <w:rPr>
                <w:sz w:val="14"/>
                <w:szCs w:val="14"/>
              </w:rPr>
              <w:t>Ca</w:t>
            </w:r>
            <w:proofErr w:type="spellEnd"/>
            <w:r w:rsidRPr="00D16EF3">
              <w:rPr>
                <w:sz w:val="14"/>
                <w:szCs w:val="14"/>
              </w:rPr>
              <w:t>,</w:t>
            </w:r>
            <w:r w:rsidRPr="00D16EF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4"/>
                <w:szCs w:val="14"/>
              </w:rPr>
              <w:t>РЭ,</w:t>
            </w:r>
            <w:r w:rsidRPr="00D16EF3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4"/>
                <w:szCs w:val="14"/>
              </w:rPr>
              <w:t>Витамин</w:t>
            </w:r>
            <w:proofErr w:type="gramStart"/>
            <w:r w:rsidRPr="00D16EF3">
              <w:rPr>
                <w:sz w:val="14"/>
                <w:szCs w:val="14"/>
              </w:rPr>
              <w:t xml:space="preserve"> С</w:t>
            </w:r>
            <w:proofErr w:type="gramEnd"/>
            <w:r w:rsidRPr="00D16EF3">
              <w:rPr>
                <w:sz w:val="14"/>
                <w:szCs w:val="14"/>
              </w:rPr>
              <w:t>,</w:t>
            </w:r>
            <w:r w:rsidRPr="00D16EF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4"/>
                <w:szCs w:val="14"/>
              </w:rPr>
              <w:t>Витамин</w:t>
            </w:r>
            <w:proofErr w:type="gramStart"/>
            <w:r w:rsidRPr="00D16EF3">
              <w:rPr>
                <w:sz w:val="14"/>
                <w:szCs w:val="14"/>
              </w:rPr>
              <w:t xml:space="preserve"> А</w:t>
            </w:r>
            <w:proofErr w:type="gramEnd"/>
            <w:r w:rsidRPr="00D16EF3">
              <w:rPr>
                <w:sz w:val="14"/>
                <w:szCs w:val="14"/>
              </w:rPr>
              <w:t>,</w:t>
            </w:r>
            <w:r w:rsidRPr="00D16EF3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/>
        </w:tc>
      </w:tr>
      <w:tr w:rsidR="00D16EF3" w:rsidRPr="00D16EF3" w:rsidTr="007B1B05"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4"/>
                <w:szCs w:val="14"/>
              </w:rPr>
              <w:t>41,350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4"/>
                <w:szCs w:val="14"/>
              </w:rPr>
              <w:t>1,920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4"/>
                <w:szCs w:val="14"/>
              </w:rPr>
              <w:t>7,700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D16EF3" w:rsidRPr="00D16EF3" w:rsidRDefault="00D16EF3" w:rsidP="00D16EF3">
            <w:pPr>
              <w:jc w:val="center"/>
            </w:pPr>
            <w:r w:rsidRPr="00D16EF3">
              <w:rPr>
                <w:sz w:val="14"/>
                <w:szCs w:val="14"/>
              </w:rPr>
              <w:t>29,150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945" w:type="dxa"/>
            <w:shd w:val="clear" w:color="FFFFFF" w:fill="auto"/>
            <w:vAlign w:val="bottom"/>
          </w:tcPr>
          <w:p w:rsidR="00D16EF3" w:rsidRPr="00D16EF3" w:rsidRDefault="00D16EF3" w:rsidP="00D16EF3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D16EF3" w:rsidRPr="00D16EF3" w:rsidTr="007B1B05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84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2048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2113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2179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1116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1260" w:type="dxa"/>
            <w:shd w:val="clear" w:color="FFFFFF" w:fill="auto"/>
            <w:vAlign w:val="bottom"/>
          </w:tcPr>
          <w:p w:rsidR="00D16EF3" w:rsidRPr="00D16EF3" w:rsidRDefault="00D16EF3" w:rsidP="00D16EF3"/>
        </w:tc>
      </w:tr>
      <w:tr w:rsidR="00D16EF3" w:rsidRPr="00D16EF3" w:rsidTr="007B1B05"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D16EF3" w:rsidRPr="00D16EF3" w:rsidRDefault="00D16EF3" w:rsidP="00D16EF3">
            <w:proofErr w:type="gramStart"/>
            <w:r w:rsidRPr="00D16EF3">
              <w:rPr>
                <w:sz w:val="22"/>
              </w:rPr>
              <w:t>Ответственный</w:t>
            </w:r>
            <w:proofErr w:type="gramEnd"/>
            <w:r w:rsidRPr="00D16EF3">
              <w:rPr>
                <w:sz w:val="22"/>
              </w:rPr>
              <w:t xml:space="preserve"> за оформление ТТК</w:t>
            </w:r>
          </w:p>
        </w:tc>
      </w:tr>
      <w:tr w:rsidR="00D16EF3" w:rsidRPr="00D16EF3" w:rsidTr="007B1B05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840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2048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2113" w:type="dxa"/>
            <w:shd w:val="clear" w:color="FFFFFF" w:fill="auto"/>
            <w:vAlign w:val="bottom"/>
          </w:tcPr>
          <w:p w:rsidR="00D16EF3" w:rsidRPr="00D16EF3" w:rsidRDefault="00D16EF3" w:rsidP="00D16EF3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D16EF3" w:rsidRPr="00D16EF3" w:rsidRDefault="00D16EF3" w:rsidP="00D16EF3">
            <w:pPr>
              <w:jc w:val="right"/>
            </w:pPr>
          </w:p>
        </w:tc>
      </w:tr>
    </w:tbl>
    <w:p w:rsidR="00D16EF3" w:rsidRPr="00D16EF3" w:rsidRDefault="00D16EF3" w:rsidP="00D16EF3">
      <w:pPr>
        <w:spacing w:after="160" w:line="259" w:lineRule="auto"/>
        <w:rPr>
          <w:rFonts w:eastAsiaTheme="minorEastAsia" w:cs="Times New Roman"/>
          <w:lang w:eastAsia="ru-RU"/>
        </w:rPr>
      </w:pPr>
    </w:p>
    <w:p w:rsidR="00923271" w:rsidRDefault="00923271"/>
    <w:sectPr w:rsidR="00923271" w:rsidSect="00F831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EF3"/>
    <w:rsid w:val="000227B9"/>
    <w:rsid w:val="00294BB5"/>
    <w:rsid w:val="00923271"/>
    <w:rsid w:val="00D1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D16EF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D16EF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D16EF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D16EF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D16EF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D16EF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3</cp:revision>
  <dcterms:created xsi:type="dcterms:W3CDTF">2021-08-09T14:17:00Z</dcterms:created>
  <dcterms:modified xsi:type="dcterms:W3CDTF">2021-08-09T14:17:00Z</dcterms:modified>
</cp:coreProperties>
</file>